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1B" w:rsidRDefault="006E791B" w:rsidP="006E7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  <w:r>
        <w:rPr>
          <w:b/>
          <w:sz w:val="28"/>
          <w:szCs w:val="28"/>
        </w:rPr>
        <w:br/>
        <w:t>о результатах проведения публичных слушаний по  проекту планировки, межевания территории по объекту «Линейные коммуникации для кустовой площадки №241у Приобского месторождения»</w:t>
      </w:r>
    </w:p>
    <w:p w:rsidR="006E791B" w:rsidRDefault="006E791B" w:rsidP="006E791B">
      <w:pPr>
        <w:jc w:val="center"/>
        <w:rPr>
          <w:sz w:val="28"/>
          <w:szCs w:val="28"/>
        </w:rPr>
      </w:pP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21 июня 2021г.                                                                                   с. </w:t>
      </w:r>
      <w:proofErr w:type="spellStart"/>
      <w:r>
        <w:rPr>
          <w:sz w:val="28"/>
          <w:szCs w:val="28"/>
        </w:rPr>
        <w:t>Селиярово</w:t>
      </w:r>
      <w:proofErr w:type="spellEnd"/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Тема проведения публичных слушаний:</w:t>
      </w:r>
    </w:p>
    <w:p w:rsidR="006E791B" w:rsidRDefault="006E791B" w:rsidP="006E791B">
      <w:pPr>
        <w:pStyle w:val="1"/>
        <w:rPr>
          <w:szCs w:val="28"/>
        </w:rPr>
      </w:pPr>
      <w:r>
        <w:rPr>
          <w:szCs w:val="28"/>
        </w:rPr>
        <w:t xml:space="preserve">    Публичные слушания (далее слушания) по проекту планировки, проекту                                 межевания территории по объекту «</w:t>
      </w:r>
      <w:r w:rsidRPr="006E791B">
        <w:rPr>
          <w:szCs w:val="28"/>
        </w:rPr>
        <w:t>Линейные коммуникации для кустовой площадки №</w:t>
      </w:r>
      <w:r w:rsidR="008A2564">
        <w:rPr>
          <w:szCs w:val="28"/>
        </w:rPr>
        <w:t xml:space="preserve"> </w:t>
      </w:r>
      <w:bookmarkStart w:id="0" w:name="_GoBack"/>
      <w:bookmarkEnd w:id="0"/>
      <w:r w:rsidRPr="006E791B">
        <w:rPr>
          <w:szCs w:val="28"/>
        </w:rPr>
        <w:t>241у Приобского месторождения</w:t>
      </w:r>
      <w:r>
        <w:rPr>
          <w:szCs w:val="28"/>
        </w:rPr>
        <w:t xml:space="preserve">» 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Время и место проведения слушаний: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Слушания проведены 21.06.2021г. с 17-00 до 18-00 часов в актовом зале администрации сельского поселения </w:t>
      </w:r>
      <w:proofErr w:type="spellStart"/>
      <w:r>
        <w:rPr>
          <w:sz w:val="28"/>
          <w:szCs w:val="28"/>
        </w:rPr>
        <w:t>Селиярово</w:t>
      </w:r>
      <w:proofErr w:type="spellEnd"/>
      <w:r>
        <w:rPr>
          <w:sz w:val="28"/>
          <w:szCs w:val="28"/>
        </w:rPr>
        <w:t xml:space="preserve"> по адресу: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  <w:r>
        <w:rPr>
          <w:sz w:val="28"/>
          <w:szCs w:val="28"/>
        </w:rPr>
        <w:t xml:space="preserve"> ул. Братьев Фирсовых 24а.</w:t>
      </w:r>
    </w:p>
    <w:p w:rsidR="006E791B" w:rsidRDefault="006E791B" w:rsidP="006E791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 xml:space="preserve"> за подготовку и проведение публичных слушаний </w:t>
      </w: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А.А. Юдин  – глава сельского поселения</w:t>
      </w:r>
    </w:p>
    <w:p w:rsidR="006E791B" w:rsidRDefault="006E791B" w:rsidP="006E79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В.А.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- инспектор администрации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на слушания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Юдин Александр Алексеевич – глава сельского поселения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 слушания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Виктория Андреевна – инспектор администрации.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ходе подготовки проведения слушаний были осуществлены следующие мероприятия: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 проведении публичных слушаний по проекту планировки, проекту межевания территории по объекту «</w:t>
      </w:r>
      <w:r w:rsidRPr="006E791B">
        <w:rPr>
          <w:sz w:val="28"/>
          <w:szCs w:val="28"/>
        </w:rPr>
        <w:t>Линейные коммуникации для кустовой площадки №</w:t>
      </w:r>
      <w:r>
        <w:rPr>
          <w:sz w:val="28"/>
          <w:szCs w:val="28"/>
        </w:rPr>
        <w:t xml:space="preserve"> </w:t>
      </w:r>
      <w:r w:rsidRPr="006E791B">
        <w:rPr>
          <w:sz w:val="28"/>
          <w:szCs w:val="28"/>
        </w:rPr>
        <w:t>241у Приобского месторождения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опубликован</w:t>
      </w:r>
      <w:proofErr w:type="gramEnd"/>
      <w:r>
        <w:rPr>
          <w:sz w:val="28"/>
          <w:szCs w:val="28"/>
        </w:rPr>
        <w:t xml:space="preserve"> на официальном сайте Ханты-Мансийского района в разделе «Сельские поселения»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- жители населенного пункта извещены о проведении публичных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Слушания открылись 21.06.2021г. в 17-00 часов вступительным словом председательствующего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Участникам слушаний была представлена информация о процедуре публичных слушаний.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слушаниях присутствовало 6 человек. Вниманию присутствующих на слушаниях представлена информация по проекту планировки, проекту межевания территории по объекту «</w:t>
      </w:r>
      <w:r w:rsidRPr="006E791B">
        <w:rPr>
          <w:sz w:val="28"/>
          <w:szCs w:val="28"/>
        </w:rPr>
        <w:t>Линейные коммуникации для кустовой площадки №241у Приобского месторождения</w:t>
      </w:r>
      <w:r>
        <w:rPr>
          <w:sz w:val="28"/>
          <w:szCs w:val="28"/>
        </w:rPr>
        <w:t xml:space="preserve">». Проект прилагается.    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В ходе обсуждения на публичных слушаниях предложений по проекту решения по проекту планировки, проекту межевания территории по объекту «</w:t>
      </w:r>
      <w:r w:rsidRPr="006E791B">
        <w:rPr>
          <w:sz w:val="28"/>
          <w:szCs w:val="28"/>
        </w:rPr>
        <w:t>Линейные коммуникации для кустовой площадки №</w:t>
      </w:r>
      <w:r>
        <w:rPr>
          <w:sz w:val="28"/>
          <w:szCs w:val="28"/>
        </w:rPr>
        <w:t xml:space="preserve"> </w:t>
      </w:r>
      <w:r w:rsidRPr="006E791B">
        <w:rPr>
          <w:sz w:val="28"/>
          <w:szCs w:val="28"/>
        </w:rPr>
        <w:t>241у Приобского месторождения</w:t>
      </w:r>
      <w:r>
        <w:rPr>
          <w:sz w:val="28"/>
          <w:szCs w:val="28"/>
        </w:rPr>
        <w:t>» не поступило.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>Слушания были закрыты 21.06.2021г. в 18-00 часов.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:</w:t>
      </w: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Опубликовать настоящее заключение в газете «Наш район» Ханты-Мансийского района и </w:t>
      </w:r>
      <w:proofErr w:type="gramStart"/>
      <w:r>
        <w:rPr>
          <w:sz w:val="28"/>
          <w:szCs w:val="28"/>
        </w:rPr>
        <w:t>разместить его</w:t>
      </w:r>
      <w:proofErr w:type="gramEnd"/>
      <w:r>
        <w:rPr>
          <w:sz w:val="28"/>
          <w:szCs w:val="28"/>
        </w:rPr>
        <w:t xml:space="preserve"> на официальном сайте Ханты-Мансийского района в разделе «сельские поселения».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___________________       Юдин А.А.       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___________________     </w:t>
      </w:r>
      <w:proofErr w:type="spellStart"/>
      <w:r>
        <w:rPr>
          <w:sz w:val="28"/>
          <w:szCs w:val="28"/>
        </w:rPr>
        <w:t>Тандалова</w:t>
      </w:r>
      <w:proofErr w:type="spellEnd"/>
      <w:r>
        <w:rPr>
          <w:sz w:val="28"/>
          <w:szCs w:val="28"/>
        </w:rPr>
        <w:t xml:space="preserve"> В.А.                        </w:t>
      </w:r>
    </w:p>
    <w:p w:rsidR="006E791B" w:rsidRDefault="006E791B" w:rsidP="006E791B">
      <w:pPr>
        <w:jc w:val="both"/>
        <w:rPr>
          <w:sz w:val="28"/>
          <w:szCs w:val="28"/>
        </w:rPr>
      </w:pPr>
    </w:p>
    <w:p w:rsidR="006E791B" w:rsidRDefault="006E791B" w:rsidP="006E791B">
      <w:pPr>
        <w:jc w:val="both"/>
        <w:rPr>
          <w:sz w:val="28"/>
          <w:szCs w:val="28"/>
        </w:rPr>
      </w:pPr>
    </w:p>
    <w:p w:rsidR="0050285C" w:rsidRDefault="0050285C"/>
    <w:sectPr w:rsidR="0050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65"/>
    <w:rsid w:val="0050285C"/>
    <w:rsid w:val="006E791B"/>
    <w:rsid w:val="00844465"/>
    <w:rsid w:val="008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91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91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91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91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2021-06-22T11:48:00Z</cp:lastPrinted>
  <dcterms:created xsi:type="dcterms:W3CDTF">2021-06-22T11:30:00Z</dcterms:created>
  <dcterms:modified xsi:type="dcterms:W3CDTF">2021-06-22T11:49:00Z</dcterms:modified>
</cp:coreProperties>
</file>